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86656" w14:textId="75B7F3D6" w:rsidR="00463007" w:rsidRPr="00463007" w:rsidRDefault="00463007" w:rsidP="00463007">
      <w:pPr>
        <w:jc w:val="right"/>
        <w:rPr>
          <w:b/>
          <w:bCs/>
        </w:rPr>
      </w:pPr>
      <w:r w:rsidRPr="00463007">
        <w:rPr>
          <w:b/>
          <w:bCs/>
        </w:rPr>
        <w:t>Załącznik nr 3</w:t>
      </w:r>
    </w:p>
    <w:p w14:paraId="1E9AB9B3" w14:textId="2A7F2294" w:rsidR="00463007" w:rsidRPr="00463007" w:rsidRDefault="00463007" w:rsidP="00463007">
      <w:r w:rsidRPr="00463007">
        <w:rPr>
          <w:iCs/>
        </w:rPr>
        <w:t>miejscowość, data</w:t>
      </w:r>
      <w:r>
        <w:rPr>
          <w:iCs/>
        </w:rPr>
        <w:t xml:space="preserve"> </w:t>
      </w:r>
      <w:r w:rsidRPr="00463007">
        <w:t>……………………………………</w:t>
      </w:r>
    </w:p>
    <w:p w14:paraId="30D2D44E" w14:textId="77777777" w:rsidR="00463007" w:rsidRPr="00463007" w:rsidRDefault="00463007" w:rsidP="00463007">
      <w:r w:rsidRPr="00463007">
        <w:t xml:space="preserve">Pełne dane adresowe Wykonawcy / pieczęć firmowa: </w:t>
      </w:r>
    </w:p>
    <w:p w14:paraId="23278ABB" w14:textId="2CD43391" w:rsidR="00463007" w:rsidRPr="00463007" w:rsidRDefault="00463007" w:rsidP="00463007">
      <w:r w:rsidRPr="00463007">
        <w:t>Nazwa (firma)</w:t>
      </w:r>
      <w:r>
        <w:t xml:space="preserve"> </w:t>
      </w:r>
      <w:r w:rsidRPr="00463007">
        <w:t>................................................................................................................................</w:t>
      </w:r>
    </w:p>
    <w:p w14:paraId="3F01EBF8" w14:textId="77777777" w:rsidR="00463007" w:rsidRPr="00463007" w:rsidRDefault="00463007" w:rsidP="00463007">
      <w:r w:rsidRPr="00463007">
        <w:t xml:space="preserve">Adres e-mail: </w:t>
      </w:r>
      <w:r w:rsidRPr="00463007">
        <w:tab/>
        <w:t>………………….…………………………….……………………………………………</w:t>
      </w:r>
    </w:p>
    <w:p w14:paraId="210CC977" w14:textId="0C11F778" w:rsidR="00463007" w:rsidRPr="00463007" w:rsidRDefault="00463007" w:rsidP="00463007">
      <w:pPr>
        <w:rPr>
          <w:b/>
          <w:bCs/>
        </w:rPr>
      </w:pPr>
      <w:r w:rsidRPr="00463007">
        <w:t>Adres siedziby ...............................................................................................................................</w:t>
      </w:r>
    </w:p>
    <w:p w14:paraId="088B5E64" w14:textId="77777777" w:rsidR="00463007" w:rsidRDefault="00463007" w:rsidP="00463007">
      <w:pPr>
        <w:rPr>
          <w:b/>
          <w:bCs/>
        </w:rPr>
      </w:pPr>
    </w:p>
    <w:p w14:paraId="02999AF9" w14:textId="284F62BB" w:rsidR="00463007" w:rsidRPr="00463007" w:rsidRDefault="00463007" w:rsidP="00463007">
      <w:pPr>
        <w:spacing w:after="0"/>
        <w:ind w:left="5812"/>
        <w:rPr>
          <w:b/>
          <w:bCs/>
        </w:rPr>
      </w:pPr>
      <w:r w:rsidRPr="00463007">
        <w:rPr>
          <w:b/>
          <w:bCs/>
        </w:rPr>
        <w:t>TAURON Wytwarzanie S.A.</w:t>
      </w:r>
    </w:p>
    <w:p w14:paraId="59DAF389" w14:textId="77777777" w:rsidR="00463007" w:rsidRPr="00463007" w:rsidRDefault="00463007" w:rsidP="00463007">
      <w:pPr>
        <w:spacing w:after="0"/>
        <w:ind w:left="5812"/>
        <w:rPr>
          <w:b/>
          <w:bCs/>
        </w:rPr>
      </w:pPr>
      <w:r w:rsidRPr="00463007">
        <w:rPr>
          <w:b/>
          <w:bCs/>
        </w:rPr>
        <w:t xml:space="preserve">Departament Zakupów </w:t>
      </w:r>
    </w:p>
    <w:p w14:paraId="3FBDA7A3" w14:textId="77777777" w:rsidR="00463007" w:rsidRPr="00463007" w:rsidRDefault="00463007" w:rsidP="00463007">
      <w:pPr>
        <w:spacing w:after="0"/>
        <w:ind w:left="5812"/>
        <w:rPr>
          <w:b/>
          <w:bCs/>
        </w:rPr>
      </w:pPr>
      <w:r w:rsidRPr="00463007">
        <w:rPr>
          <w:b/>
          <w:bCs/>
        </w:rPr>
        <w:t>ul. Promienna 51, 43-603 Jaworzno</w:t>
      </w:r>
    </w:p>
    <w:p w14:paraId="69D4F307" w14:textId="77777777" w:rsidR="00463007" w:rsidRPr="00463007" w:rsidRDefault="00463007" w:rsidP="00463007">
      <w:pPr>
        <w:rPr>
          <w:b/>
          <w:bCs/>
        </w:rPr>
      </w:pPr>
    </w:p>
    <w:p w14:paraId="1CC05072" w14:textId="63B4E54F" w:rsidR="00463007" w:rsidRPr="00463007" w:rsidRDefault="00463007" w:rsidP="00463007">
      <w:pPr>
        <w:jc w:val="center"/>
        <w:rPr>
          <w:b/>
          <w:bCs/>
          <w:u w:val="single"/>
        </w:rPr>
      </w:pPr>
      <w:r w:rsidRPr="00463007">
        <w:rPr>
          <w:b/>
          <w:bCs/>
          <w:u w:val="single"/>
        </w:rPr>
        <w:t>Wniosek o udostępnienie dokumentacji technicznej</w:t>
      </w:r>
    </w:p>
    <w:p w14:paraId="4F15B403" w14:textId="77777777" w:rsidR="00463007" w:rsidRDefault="00463007" w:rsidP="00463007"/>
    <w:p w14:paraId="79F7B9BF" w14:textId="2D9C52B9" w:rsidR="00463007" w:rsidRPr="00463007" w:rsidRDefault="00463007" w:rsidP="00463007">
      <w:pPr>
        <w:jc w:val="both"/>
        <w:rPr>
          <w:b/>
        </w:rPr>
      </w:pPr>
      <w:r w:rsidRPr="00463007">
        <w:t>W związku z zamiarem przystąpienia naszej firmy do postępowania organizowanego przez TAURON Wytwarzanie S</w:t>
      </w:r>
      <w:r>
        <w:t>.</w:t>
      </w:r>
      <w:r w:rsidRPr="00463007">
        <w:t>A</w:t>
      </w:r>
      <w:r>
        <w:t>.</w:t>
      </w:r>
      <w:r w:rsidRPr="00463007">
        <w:t xml:space="preserve"> pn.</w:t>
      </w:r>
      <w:r>
        <w:t xml:space="preserve"> </w:t>
      </w:r>
      <w:r w:rsidRPr="00463007">
        <w:rPr>
          <w:b/>
        </w:rPr>
        <w:t>„</w:t>
      </w:r>
      <w:r w:rsidRPr="00463007">
        <w:rPr>
          <w:b/>
          <w:bCs/>
        </w:rPr>
        <w:t xml:space="preserve">Dostawa </w:t>
      </w:r>
      <w:r>
        <w:rPr>
          <w:b/>
          <w:bCs/>
        </w:rPr>
        <w:t xml:space="preserve">części zamiennych do </w:t>
      </w:r>
      <w:r w:rsidRPr="00463007">
        <w:rPr>
          <w:b/>
          <w:bCs/>
        </w:rPr>
        <w:t>palników pyłowych kotła OP650”</w:t>
      </w:r>
      <w:r w:rsidRPr="00463007">
        <w:t>, niniejszym zwracamy się z prośbą o udostępnienie, na wyłączne cele przygotowania i złożenia oferty, dokumentacji technicznej Zamawiającego dotyczącej wykonania w/w pozycji.</w:t>
      </w:r>
    </w:p>
    <w:p w14:paraId="2F9DCD9F" w14:textId="77777777" w:rsidR="00463007" w:rsidRPr="00463007" w:rsidRDefault="00463007" w:rsidP="00463007">
      <w:pPr>
        <w:rPr>
          <w:b/>
          <w:u w:val="single"/>
        </w:rPr>
      </w:pPr>
      <w:r w:rsidRPr="00463007">
        <w:rPr>
          <w:b/>
          <w:u w:val="single"/>
        </w:rPr>
        <w:t>Oświadczenie Wykonawcy</w:t>
      </w:r>
      <w:r w:rsidRPr="00463007">
        <w:rPr>
          <w:b/>
          <w:bCs/>
          <w:u w:val="single"/>
        </w:rPr>
        <w:t xml:space="preserve"> o </w:t>
      </w:r>
      <w:r w:rsidRPr="00463007">
        <w:rPr>
          <w:b/>
          <w:u w:val="single"/>
        </w:rPr>
        <w:t>zachowaniu w poufności udostępnianych danych</w:t>
      </w:r>
    </w:p>
    <w:p w14:paraId="53E622B4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t>Oświadczamy, iż nieodwołalnie i bezwarunkowo zobowiązujemy się do zachowania w ścisłej tajemnicy Informacji Poufnych w rozumieniu pkt. 2 niniejszego wniosku oraz zobowiązujemy się traktować je i chronić jak tajemnicę przedsiębiorstwa w rozumieniu ustawy z dnia 16 kwietnia 1993 roku o zwalczaniu nieuczciwej konkurencji (tekst jednolity: Dz.U. 1993 nr 47 poz. 211).</w:t>
      </w:r>
    </w:p>
    <w:p w14:paraId="3ECE3A58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t>Przez Informacje Poufne należy rozumieć wszelkie informacje (w tym przekazane lub pozyskane w formie ustnej, pisemnej, elektronicznej i każdej innej), w szczególności  związane z udostępnianą dokumentacją techniczną, o której mowa w niniejszym wniosku.</w:t>
      </w:r>
    </w:p>
    <w:p w14:paraId="08A10B7A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t>Zobowiązujemy się nie ujawniać, nie upubliczniać, nie przekazywać ani w inny sposób nie udostępniać osobom trzecim oraz nie wykorzystywać do celów innych niż związanych z udziałem w w/w postępowaniu, otrzymanych Informacji Poufnych, a także podjąć wszelkie niezbędne środki w celu zapewnienia ochrony Informacji Poufnych.</w:t>
      </w:r>
    </w:p>
    <w:p w14:paraId="25420211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t>Zobowiązanie, o którym mowa powyżej nie dotyczy ujawnienia Informacji Poufnych pracownikom Wykonawcy, osobom którymi się posługuje lub podmiotom powiązanym w zakresie niezbędnym do udziału w w/w postępowaniu, pod warunkiem, że przed jakimkolwiek takim ujawnieniem Wykonawca zobowiąże te osoby do zachowania poufności na zasadach określonych w niniejszym wniosku. Za działania lub zaniechania takich osób Wykonawca ponosi odpowiedzialność, jak za działania i zaniechania własne.</w:t>
      </w:r>
    </w:p>
    <w:p w14:paraId="7056093C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t>Wykonawca ponosi pełną odpowiedzialność za wszelkie szkody powstałe na skutek niedochowania poufności Informacji, obejmujące zarówno straty rzeczywiste, jak i utracone korzyści, w tym koszty sądowe i wszelkie inne koszty poniesione przez Zamawiającego w celu realizacji roszczeń powstałych z powodu naruszenia przez Wykonawcę niniejszego Zobowiązania.</w:t>
      </w:r>
    </w:p>
    <w:p w14:paraId="2FAD3271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lastRenderedPageBreak/>
        <w:t>Zobowiązanie do zachowania poufności, o którym mowa w niniejszym wniosku wiąże Wykonawcę bezterminowo.</w:t>
      </w:r>
    </w:p>
    <w:p w14:paraId="2274E568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t>W przypadku unieważnienia lub odstąpienia od przeprowadzenia postępowania przetargowego przez Zamawiającego lub odstąpienia od udziału w postępowaniu przez Wykonawcę, jak również w wypadku zakończenia postępowania bez względu na jego wynik, w szczególności bez wyłonienia oferty Wykonawcy jako najkorzystniejszej - Wykonawca  zobowiązuje się, że zarówno on, jak i osoby, którymi się posługuje niezwłocznie po zakończeniu postępowania zwrócą Zamawiającemu lub zniszczą wszystkie dokumenty lub inne nośniki Informacji Poufnych, w tym ich kopie oraz opracowania i wyciągi, zawierające Informacje Poufne. Zwrot materiałów nie zwalnia Wykonawcy z obowiązku zachowania poufności przekazanych mu Informacji Poufnych na zasadach określonych w niniejszym wniosku.</w:t>
      </w:r>
    </w:p>
    <w:p w14:paraId="79917DC7" w14:textId="77777777" w:rsidR="00463007" w:rsidRPr="00463007" w:rsidRDefault="00463007" w:rsidP="00463007">
      <w:pPr>
        <w:numPr>
          <w:ilvl w:val="3"/>
          <w:numId w:val="1"/>
        </w:numPr>
        <w:tabs>
          <w:tab w:val="clear" w:pos="2880"/>
        </w:tabs>
        <w:ind w:left="284"/>
        <w:jc w:val="both"/>
      </w:pPr>
      <w:r w:rsidRPr="00463007">
        <w:t>Oświadczamy, że zostaliśmy poinformowani, iż wszelkie prawa autorskie do udostępnionej dokumentacji technicznej są zastrzeżone a przekazanie Informacji poufnych nie stanowi udzielenia licencji w odniesieniu do patentów, praw autorskich, znaków towarowych.</w:t>
      </w:r>
    </w:p>
    <w:p w14:paraId="5D932192" w14:textId="77777777" w:rsidR="00463007" w:rsidRPr="00463007" w:rsidRDefault="00463007" w:rsidP="00463007"/>
    <w:p w14:paraId="707BB5A1" w14:textId="77777777" w:rsidR="00463007" w:rsidRPr="00463007" w:rsidRDefault="00463007" w:rsidP="00463007"/>
    <w:p w14:paraId="54F3C84A" w14:textId="77777777" w:rsidR="00463007" w:rsidRPr="00463007" w:rsidRDefault="00463007" w:rsidP="00463007"/>
    <w:p w14:paraId="2757A0D1" w14:textId="77777777" w:rsidR="00463007" w:rsidRPr="00463007" w:rsidRDefault="00463007" w:rsidP="00463007"/>
    <w:p w14:paraId="67C134E9" w14:textId="77777777" w:rsidR="00463007" w:rsidRPr="00463007" w:rsidRDefault="00463007" w:rsidP="00463007">
      <w:r w:rsidRPr="00463007">
        <w:t>..............................................................</w:t>
      </w:r>
    </w:p>
    <w:p w14:paraId="7A17B751" w14:textId="767ECA84" w:rsidR="00463007" w:rsidRPr="00463007" w:rsidRDefault="00463007" w:rsidP="00463007">
      <w:r>
        <w:t xml:space="preserve">        </w:t>
      </w:r>
      <w:r w:rsidRPr="00463007">
        <w:t>podpis i pieczęć Wykonawcy</w:t>
      </w:r>
    </w:p>
    <w:p w14:paraId="7AE0951C" w14:textId="77777777" w:rsidR="00463007" w:rsidRPr="00463007" w:rsidRDefault="00463007" w:rsidP="00463007"/>
    <w:p w14:paraId="14E8CAF1" w14:textId="77777777" w:rsidR="002C4B9C" w:rsidRDefault="002C4B9C"/>
    <w:sectPr w:rsidR="002C4B9C" w:rsidSect="00463007">
      <w:pgSz w:w="11906" w:h="16838"/>
      <w:pgMar w:top="1417" w:right="1417" w:bottom="1417" w:left="108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3696904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07"/>
    <w:rsid w:val="002C4B9C"/>
    <w:rsid w:val="00463007"/>
    <w:rsid w:val="00474594"/>
    <w:rsid w:val="005A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062F"/>
  <w15:chartTrackingRefBased/>
  <w15:docId w15:val="{1D8B5C8B-1B77-4720-83EB-2FE38967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30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30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300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30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300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30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30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30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30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30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30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300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300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300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3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3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3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3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30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3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30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3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30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3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30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300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30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300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300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3408</Characters>
  <Application>Microsoft Office Word</Application>
  <DocSecurity>0</DocSecurity>
  <Lines>28</Lines>
  <Paragraphs>7</Paragraphs>
  <ScaleCrop>false</ScaleCrop>
  <Company> 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 (TW)</dc:creator>
  <cp:keywords/>
  <dc:description/>
  <cp:lastModifiedBy>Metryka Mirosław (TW)</cp:lastModifiedBy>
  <cp:revision>1</cp:revision>
  <dcterms:created xsi:type="dcterms:W3CDTF">2026-01-27T09:00:00Z</dcterms:created>
  <dcterms:modified xsi:type="dcterms:W3CDTF">2026-01-27T09:07:00Z</dcterms:modified>
</cp:coreProperties>
</file>